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5D" w:rsidRDefault="008F065D" w:rsidP="008F065D">
      <w:pPr>
        <w:jc w:val="center"/>
        <w:rPr>
          <w:b/>
          <w:bCs/>
          <w:color w:val="000000"/>
        </w:rPr>
      </w:pPr>
      <w:bookmarkStart w:id="0" w:name="_GoBack"/>
      <w:bookmarkEnd w:id="0"/>
      <w:r w:rsidRPr="000F1ACE">
        <w:rPr>
          <w:b/>
          <w:bCs/>
          <w:color w:val="000000"/>
        </w:rPr>
        <w:t>ПОСТАНОВЛЕНИЕ</w:t>
      </w:r>
    </w:p>
    <w:p w:rsidR="008F065D" w:rsidRPr="000F1ACE" w:rsidRDefault="008F065D" w:rsidP="008F065D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>о назначении оценщика</w:t>
      </w:r>
    </w:p>
    <w:p w:rsidR="008F065D" w:rsidRDefault="008F065D" w:rsidP="008F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8F065D" w:rsidRDefault="008F065D" w:rsidP="008F065D">
      <w:pPr>
        <w:rPr>
          <w:bCs/>
          <w:color w:val="000000"/>
        </w:rPr>
      </w:pPr>
      <w:r w:rsidRPr="00202754">
        <w:rPr>
          <w:bCs/>
          <w:color w:val="000000"/>
        </w:rPr>
        <w:t>«____» ___________2020 года</w:t>
      </w:r>
      <w:r w:rsidRPr="00202754">
        <w:rPr>
          <w:bCs/>
          <w:color w:val="000000"/>
        </w:rPr>
        <w:tab/>
      </w:r>
      <w:r w:rsidRPr="00202754">
        <w:rPr>
          <w:bCs/>
          <w:color w:val="000000"/>
        </w:rPr>
        <w:tab/>
      </w:r>
      <w:r>
        <w:rPr>
          <w:bCs/>
          <w:color w:val="000000"/>
        </w:rPr>
        <w:tab/>
      </w:r>
      <w:r w:rsidRPr="00202754">
        <w:rPr>
          <w:bCs/>
          <w:color w:val="000000"/>
        </w:rPr>
        <w:tab/>
      </w:r>
      <w:r w:rsidRPr="00202754">
        <w:rPr>
          <w:bCs/>
          <w:color w:val="000000"/>
        </w:rPr>
        <w:tab/>
        <w:t xml:space="preserve"> г. (</w:t>
      </w:r>
      <w:proofErr w:type="gramStart"/>
      <w:r w:rsidRPr="00202754">
        <w:rPr>
          <w:bCs/>
          <w:color w:val="000000"/>
        </w:rPr>
        <w:t>с.)_</w:t>
      </w:r>
      <w:proofErr w:type="gramEnd"/>
      <w:r w:rsidRPr="00202754">
        <w:rPr>
          <w:bCs/>
          <w:color w:val="000000"/>
        </w:rPr>
        <w:t>_____________</w:t>
      </w:r>
    </w:p>
    <w:p w:rsidR="008F065D" w:rsidRPr="000F1ACE" w:rsidRDefault="008F065D" w:rsidP="008F065D">
      <w:pPr>
        <w:rPr>
          <w:bCs/>
          <w:color w:val="000000"/>
        </w:rPr>
      </w:pPr>
    </w:p>
    <w:p w:rsidR="008F065D" w:rsidRPr="000F1ACE" w:rsidRDefault="008F065D" w:rsidP="008F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0F1ACE">
        <w:rPr>
          <w:bCs/>
          <w:color w:val="000000"/>
        </w:rPr>
        <w:t>Судебный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исполнитель_________________</w:t>
      </w:r>
      <w:r>
        <w:rPr>
          <w:bCs/>
          <w:color w:val="000000"/>
        </w:rPr>
        <w:t>__________________</w:t>
      </w:r>
      <w:r w:rsidRPr="000F1ACE">
        <w:rPr>
          <w:bCs/>
          <w:color w:val="000000"/>
        </w:rPr>
        <w:t>______________________</w:t>
      </w:r>
    </w:p>
    <w:p w:rsidR="008F065D" w:rsidRPr="000F1ACE" w:rsidRDefault="008F065D" w:rsidP="008F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0F1ACE">
        <w:rPr>
          <w:bCs/>
          <w:color w:val="000000"/>
        </w:rPr>
        <w:t>(</w:t>
      </w:r>
      <w:r w:rsidRPr="000F1ACE">
        <w:rPr>
          <w:bCs/>
          <w:i/>
          <w:color w:val="000000"/>
          <w:sz w:val="20"/>
          <w:szCs w:val="20"/>
        </w:rPr>
        <w:t>наименование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адрес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подразделения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территориального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органа,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ФИО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судебного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исполнителя</w:t>
      </w:r>
      <w:r>
        <w:rPr>
          <w:bCs/>
          <w:color w:val="000000"/>
        </w:rPr>
        <w:t xml:space="preserve">), </w:t>
      </w:r>
      <w:r w:rsidRPr="000F1ACE">
        <w:rPr>
          <w:bCs/>
          <w:color w:val="000000"/>
        </w:rPr>
        <w:t>рассмотрев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материалы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исполнительного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производства</w:t>
      </w:r>
      <w:r>
        <w:rPr>
          <w:bCs/>
          <w:color w:val="000000"/>
        </w:rPr>
        <w:t xml:space="preserve"> № </w:t>
      </w:r>
      <w:r w:rsidRPr="000F1ACE">
        <w:rPr>
          <w:bCs/>
          <w:color w:val="000000"/>
        </w:rPr>
        <w:t>_________,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возбужденного</w:t>
      </w:r>
      <w:r>
        <w:rPr>
          <w:bCs/>
          <w:color w:val="000000"/>
        </w:rPr>
        <w:t xml:space="preserve"> «</w:t>
      </w:r>
      <w:r w:rsidRPr="000F1ACE">
        <w:rPr>
          <w:bCs/>
          <w:color w:val="000000"/>
        </w:rPr>
        <w:t>___</w:t>
      </w:r>
      <w:r>
        <w:rPr>
          <w:bCs/>
          <w:color w:val="000000"/>
        </w:rPr>
        <w:t xml:space="preserve">» </w:t>
      </w:r>
      <w:r w:rsidRPr="000F1ACE">
        <w:rPr>
          <w:bCs/>
          <w:color w:val="000000"/>
        </w:rPr>
        <w:t>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основании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исполнительного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документа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0F1ACE">
        <w:rPr>
          <w:bCs/>
          <w:i/>
          <w:color w:val="000000"/>
          <w:sz w:val="20"/>
          <w:szCs w:val="20"/>
        </w:rPr>
        <w:t>наименование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исполнительного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документа,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его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реквизиты,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ФИО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(наименование)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адрес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должника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взыскателя,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предмет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исполнения</w:t>
      </w:r>
      <w:r w:rsidRPr="000F1ACE">
        <w:rPr>
          <w:bCs/>
          <w:color w:val="000000"/>
        </w:rPr>
        <w:t>)</w:t>
      </w:r>
    </w:p>
    <w:p w:rsidR="008F065D" w:rsidRPr="000F1ACE" w:rsidRDefault="008F065D" w:rsidP="008F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0F1ACE">
        <w:rPr>
          <w:b/>
          <w:bCs/>
          <w:color w:val="000000"/>
        </w:rPr>
        <w:t>УСТАНОВИЛ:</w:t>
      </w:r>
    </w:p>
    <w:p w:rsidR="008F065D" w:rsidRDefault="008F065D" w:rsidP="008F065D">
      <w:pPr>
        <w:tabs>
          <w:tab w:val="left" w:pos="4820"/>
        </w:tabs>
        <w:spacing w:before="120"/>
        <w:jc w:val="both"/>
      </w:pPr>
      <w:r w:rsidRPr="00AC435C">
        <w:t>В ходе исполнения требований исполнительного документа</w:t>
      </w:r>
      <w:r>
        <w:t xml:space="preserve"> </w:t>
      </w:r>
      <w:r w:rsidRPr="00AC435C">
        <w:t>необходимо</w:t>
      </w:r>
      <w:r>
        <w:t xml:space="preserve"> </w:t>
      </w:r>
      <w:r w:rsidRPr="000F7C88">
        <w:t>назнач</w:t>
      </w:r>
      <w:r>
        <w:t>ить</w:t>
      </w:r>
      <w:r w:rsidRPr="000F7C88">
        <w:t xml:space="preserve"> оценщика и прове</w:t>
      </w:r>
      <w:r>
        <w:t>сти</w:t>
      </w:r>
      <w:r w:rsidRPr="000F7C88">
        <w:t xml:space="preserve"> оценк</w:t>
      </w:r>
      <w:r>
        <w:t>у</w:t>
      </w:r>
      <w:r w:rsidRPr="000F7C88">
        <w:t xml:space="preserve"> </w:t>
      </w:r>
      <w:r>
        <w:t xml:space="preserve">арестованного земельного участка </w:t>
      </w:r>
      <w:r w:rsidRPr="000F7C88">
        <w:t>______________</w:t>
      </w:r>
      <w:r>
        <w:t xml:space="preserve"> </w:t>
      </w:r>
      <w:r w:rsidRPr="000F7C88">
        <w:t>(</w:t>
      </w:r>
      <w:r w:rsidRPr="000F7C88">
        <w:rPr>
          <w:bCs/>
          <w:i/>
          <w:color w:val="000000"/>
          <w:sz w:val="20"/>
          <w:szCs w:val="20"/>
        </w:rPr>
        <w:t>описание, характеристики и местонахождение</w:t>
      </w:r>
      <w:r w:rsidRPr="000F7C88">
        <w:t>), принадлежащего должнику ______________ (</w:t>
      </w:r>
      <w:r w:rsidRPr="000F7C88">
        <w:rPr>
          <w:bCs/>
          <w:i/>
          <w:color w:val="000000"/>
          <w:sz w:val="20"/>
          <w:szCs w:val="20"/>
        </w:rPr>
        <w:t>ФИО (наименование</w:t>
      </w:r>
      <w:r w:rsidRPr="000F7C88">
        <w:t>) на праве собственности.</w:t>
      </w:r>
    </w:p>
    <w:p w:rsidR="008F065D" w:rsidRDefault="008F065D" w:rsidP="008F065D">
      <w:pPr>
        <w:tabs>
          <w:tab w:val="left" w:pos="4820"/>
        </w:tabs>
        <w:spacing w:before="120"/>
        <w:jc w:val="both"/>
        <w:rPr>
          <w:bCs/>
          <w:color w:val="000000"/>
        </w:rPr>
      </w:pPr>
      <w:r w:rsidRPr="000F7C88">
        <w:t>На основании изложенного, руководствуясь</w:t>
      </w:r>
      <w:r>
        <w:t xml:space="preserve"> статьей 61 Закона</w:t>
      </w:r>
      <w:r w:rsidRPr="000F7C88">
        <w:rPr>
          <w:bCs/>
          <w:color w:val="000000"/>
        </w:rPr>
        <w:t xml:space="preserve"> </w:t>
      </w:r>
      <w:r w:rsidRPr="00AB5934">
        <w:rPr>
          <w:bCs/>
          <w:color w:val="000000"/>
        </w:rPr>
        <w:t>Кыргызской Республики «О статусе судебных исполнителей и об исполнительном производстве»</w:t>
      </w:r>
      <w:r>
        <w:rPr>
          <w:bCs/>
          <w:color w:val="000000"/>
        </w:rPr>
        <w:t xml:space="preserve"> </w:t>
      </w:r>
    </w:p>
    <w:p w:rsidR="008F065D" w:rsidRPr="002712D2" w:rsidRDefault="008F065D" w:rsidP="008F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2712D2">
        <w:rPr>
          <w:b/>
          <w:bCs/>
          <w:color w:val="000000"/>
        </w:rPr>
        <w:t>ПОСТАНОВИЛ:</w:t>
      </w:r>
    </w:p>
    <w:p w:rsidR="008F065D" w:rsidRPr="000F7C88" w:rsidRDefault="008F065D" w:rsidP="008F065D">
      <w:pPr>
        <w:tabs>
          <w:tab w:val="left" w:pos="4820"/>
        </w:tabs>
        <w:spacing w:before="120"/>
        <w:jc w:val="both"/>
      </w:pPr>
      <w:r>
        <w:t>1. П</w:t>
      </w:r>
      <w:r w:rsidRPr="000F7C88">
        <w:t>рове</w:t>
      </w:r>
      <w:r>
        <w:t>сти</w:t>
      </w:r>
      <w:r w:rsidRPr="000F7C88">
        <w:t xml:space="preserve"> оценк</w:t>
      </w:r>
      <w:r>
        <w:t>у</w:t>
      </w:r>
      <w:r w:rsidRPr="000F7C88">
        <w:t xml:space="preserve"> </w:t>
      </w:r>
      <w:r>
        <w:t>арестованного земельного участка и н</w:t>
      </w:r>
      <w:r w:rsidRPr="000F7C88">
        <w:t xml:space="preserve">азначить </w:t>
      </w:r>
      <w:r>
        <w:t xml:space="preserve">оценщиком </w:t>
      </w:r>
      <w:r w:rsidRPr="000F7C88">
        <w:t>____________</w:t>
      </w:r>
      <w:r>
        <w:t xml:space="preserve"> </w:t>
      </w:r>
      <w:r w:rsidRPr="000F7C88">
        <w:t>(</w:t>
      </w:r>
      <w:r w:rsidRPr="00DB0293">
        <w:rPr>
          <w:bCs/>
          <w:i/>
          <w:color w:val="000000"/>
          <w:sz w:val="20"/>
          <w:szCs w:val="20"/>
        </w:rPr>
        <w:t xml:space="preserve">ФИО </w:t>
      </w:r>
      <w:r>
        <w:rPr>
          <w:bCs/>
          <w:i/>
          <w:color w:val="000000"/>
          <w:sz w:val="20"/>
          <w:szCs w:val="20"/>
        </w:rPr>
        <w:t>привлекаемого эксперта, специалиста, оценщика</w:t>
      </w:r>
      <w:r w:rsidRPr="00DB0293">
        <w:rPr>
          <w:bCs/>
          <w:i/>
          <w:color w:val="000000"/>
          <w:sz w:val="20"/>
          <w:szCs w:val="20"/>
        </w:rPr>
        <w:t>, паспортные данные</w:t>
      </w:r>
      <w:r>
        <w:rPr>
          <w:bCs/>
          <w:i/>
          <w:color w:val="000000"/>
          <w:sz w:val="20"/>
          <w:szCs w:val="20"/>
        </w:rPr>
        <w:t>/наименование оценочной организации</w:t>
      </w:r>
      <w:r w:rsidRPr="000F7C88">
        <w:t>)</w:t>
      </w:r>
      <w:r>
        <w:t>.</w:t>
      </w:r>
    </w:p>
    <w:p w:rsidR="008F065D" w:rsidRDefault="008F065D" w:rsidP="008F065D">
      <w:pPr>
        <w:tabs>
          <w:tab w:val="left" w:pos="4820"/>
        </w:tabs>
        <w:spacing w:before="120"/>
        <w:jc w:val="both"/>
      </w:pPr>
      <w:r>
        <w:t>2</w:t>
      </w:r>
      <w:r w:rsidRPr="000F7C88">
        <w:t xml:space="preserve">. Предупредить </w:t>
      </w:r>
      <w:r>
        <w:t>оценщика</w:t>
      </w:r>
      <w:r w:rsidRPr="000F7C88">
        <w:t xml:space="preserve"> об ответственности</w:t>
      </w:r>
      <w:r>
        <w:t>: ____________ (</w:t>
      </w:r>
      <w:r w:rsidRPr="00DB0293">
        <w:rPr>
          <w:bCs/>
          <w:i/>
          <w:color w:val="000000"/>
          <w:sz w:val="20"/>
          <w:szCs w:val="20"/>
        </w:rPr>
        <w:t>эксперта, привлекаемого в качестве оценщика, - об ответственности, установленной Уголовным кодексом Кыргызской Республики, за отказ от дачи заключения или дачу заведомо ложного заключения; специалиста, привлекаемого в качестве оценщика, - об ответственности, установленной Уголовным кодексом Кыргызской Республики, за дачу заведомо ложного показания; оценщика - об ответственности, предусмотренной договором, законодательством Кыргызской Республики</w:t>
      </w:r>
      <w:r>
        <w:t xml:space="preserve">) </w:t>
      </w:r>
      <w:r w:rsidRPr="000F7C88">
        <w:t>________________</w:t>
      </w:r>
      <w:r>
        <w:t xml:space="preserve"> (</w:t>
      </w:r>
      <w:r w:rsidRPr="00DB0293">
        <w:rPr>
          <w:bCs/>
          <w:i/>
          <w:color w:val="000000"/>
          <w:sz w:val="20"/>
          <w:szCs w:val="20"/>
        </w:rPr>
        <w:t>подпись оценщика, расшифровка подписи</w:t>
      </w:r>
      <w:r w:rsidRPr="000F7C88">
        <w:t>)</w:t>
      </w:r>
      <w:r>
        <w:t>.</w:t>
      </w:r>
    </w:p>
    <w:p w:rsidR="008F065D" w:rsidRPr="000F7C88" w:rsidRDefault="008F065D" w:rsidP="008F065D">
      <w:pPr>
        <w:tabs>
          <w:tab w:val="left" w:pos="4820"/>
        </w:tabs>
        <w:spacing w:before="120"/>
        <w:jc w:val="both"/>
      </w:pPr>
      <w:r>
        <w:t>3</w:t>
      </w:r>
      <w:r w:rsidRPr="000F7C88">
        <w:t>.</w:t>
      </w:r>
      <w:r>
        <w:t xml:space="preserve"> Р</w:t>
      </w:r>
      <w:r w:rsidRPr="00EF3565">
        <w:t>асходы по привлечению оценщика и о</w:t>
      </w:r>
      <w:r>
        <w:t>плате</w:t>
      </w:r>
      <w:r w:rsidRPr="00EF3565">
        <w:t xml:space="preserve"> вознаграждени</w:t>
      </w:r>
      <w:r>
        <w:t>я</w:t>
      </w:r>
      <w:r w:rsidRPr="00EF3565">
        <w:t xml:space="preserve"> за выполнение работы оценщик</w:t>
      </w:r>
      <w:r>
        <w:t>а</w:t>
      </w:r>
      <w:r w:rsidRPr="000F7C88">
        <w:t xml:space="preserve"> отнести к расходам по совершению исполнительных действий.</w:t>
      </w:r>
      <w:r w:rsidRPr="00EF3565">
        <w:t xml:space="preserve"> </w:t>
      </w:r>
    </w:p>
    <w:p w:rsidR="008F065D" w:rsidRDefault="008F065D" w:rsidP="008F065D">
      <w:pPr>
        <w:tabs>
          <w:tab w:val="left" w:pos="4820"/>
        </w:tabs>
        <w:spacing w:before="120"/>
        <w:jc w:val="both"/>
        <w:rPr>
          <w:bCs/>
          <w:color w:val="000000"/>
        </w:rPr>
      </w:pPr>
      <w:r>
        <w:t>4</w:t>
      </w:r>
      <w:r w:rsidRPr="000F7C88">
        <w:t xml:space="preserve">. </w:t>
      </w:r>
      <w:r w:rsidRPr="000F1ACE">
        <w:rPr>
          <w:bCs/>
          <w:color w:val="000000"/>
        </w:rPr>
        <w:t>Копии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постановления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направить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должнику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_________________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(наименование), адрес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 xml:space="preserve">, </w:t>
      </w:r>
      <w:r w:rsidRPr="000F1ACE">
        <w:rPr>
          <w:bCs/>
          <w:color w:val="000000"/>
        </w:rPr>
        <w:t>взыскателю__________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(наименование), адрес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F065D" w:rsidRPr="000F7C88" w:rsidRDefault="008F065D" w:rsidP="008F065D">
      <w:pPr>
        <w:tabs>
          <w:tab w:val="left" w:pos="4820"/>
        </w:tabs>
        <w:spacing w:before="120"/>
        <w:jc w:val="both"/>
      </w:pPr>
      <w:r>
        <w:t>5. С</w:t>
      </w:r>
      <w:r w:rsidRPr="00EF3565">
        <w:t>торон</w:t>
      </w:r>
      <w:r>
        <w:t>ы</w:t>
      </w:r>
      <w:r w:rsidRPr="00EF3565">
        <w:t xml:space="preserve"> исполнительного производства </w:t>
      </w:r>
      <w:r>
        <w:t>в</w:t>
      </w:r>
      <w:r w:rsidRPr="00EF3565">
        <w:t>праве предложить своего оценщика в течение пяти рабочих дней с момента получения постановления</w:t>
      </w:r>
      <w:r>
        <w:t>. В этом случае</w:t>
      </w:r>
      <w:r w:rsidRPr="00EF3565">
        <w:t xml:space="preserve"> расходы по привлечению оценщика и по оплате услуг оценщика производится стороной исполнительного производства, предложившей оценщика.</w:t>
      </w:r>
    </w:p>
    <w:p w:rsidR="008F065D" w:rsidRPr="000F1ACE" w:rsidRDefault="008F065D" w:rsidP="008F065D">
      <w:pPr>
        <w:tabs>
          <w:tab w:val="left" w:pos="4820"/>
        </w:tabs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Pr="00EF3565">
        <w:rPr>
          <w:bCs/>
          <w:color w:val="000000"/>
        </w:rPr>
        <w:t>Если в течение срока</w:t>
      </w:r>
      <w:r>
        <w:rPr>
          <w:bCs/>
          <w:color w:val="000000"/>
        </w:rPr>
        <w:t>,</w:t>
      </w:r>
      <w:r w:rsidRPr="00EF3565">
        <w:rPr>
          <w:bCs/>
          <w:color w:val="000000"/>
        </w:rPr>
        <w:t xml:space="preserve"> у</w:t>
      </w:r>
      <w:r>
        <w:rPr>
          <w:bCs/>
          <w:color w:val="000000"/>
        </w:rPr>
        <w:t>ка</w:t>
      </w:r>
      <w:r w:rsidRPr="00EF3565">
        <w:rPr>
          <w:bCs/>
          <w:color w:val="000000"/>
        </w:rPr>
        <w:t xml:space="preserve">занного </w:t>
      </w:r>
      <w:r>
        <w:rPr>
          <w:bCs/>
          <w:color w:val="000000"/>
        </w:rPr>
        <w:t xml:space="preserve">в п.5 постановления, </w:t>
      </w:r>
      <w:r w:rsidRPr="00EF3565">
        <w:rPr>
          <w:bCs/>
          <w:color w:val="000000"/>
        </w:rPr>
        <w:t>стороны исполнительного производства не представ</w:t>
      </w:r>
      <w:r>
        <w:rPr>
          <w:bCs/>
          <w:color w:val="000000"/>
        </w:rPr>
        <w:t>ят</w:t>
      </w:r>
      <w:r w:rsidRPr="00EF3565">
        <w:rPr>
          <w:bCs/>
          <w:color w:val="000000"/>
        </w:rPr>
        <w:t xml:space="preserve"> своих оценщиков, направ</w:t>
      </w:r>
      <w:r>
        <w:rPr>
          <w:bCs/>
          <w:color w:val="000000"/>
        </w:rPr>
        <w:t>ить постановление и</w:t>
      </w:r>
      <w:r w:rsidRPr="00EF3565">
        <w:rPr>
          <w:bCs/>
          <w:color w:val="000000"/>
        </w:rPr>
        <w:t xml:space="preserve"> материалы исполнительного производства назначенному о</w:t>
      </w:r>
      <w:r>
        <w:rPr>
          <w:bCs/>
          <w:color w:val="000000"/>
        </w:rPr>
        <w:t>ценщику для производства оценки.</w:t>
      </w:r>
    </w:p>
    <w:p w:rsidR="008F065D" w:rsidRDefault="008F065D" w:rsidP="008F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0F1ACE">
        <w:rPr>
          <w:bCs/>
          <w:color w:val="000000"/>
        </w:rPr>
        <w:t>Постановление</w:t>
      </w:r>
      <w:r>
        <w:rPr>
          <w:bCs/>
          <w:color w:val="000000"/>
        </w:rPr>
        <w:t xml:space="preserve"> </w:t>
      </w:r>
      <w:r w:rsidRPr="00AB5934">
        <w:rPr>
          <w:bCs/>
          <w:color w:val="000000"/>
        </w:rPr>
        <w:t>может быть обжаловано в течение десяти дней в порядке, установленном Законом Кыргызской Республики «О статусе судебных исполнителей и об исполнительном производстве»</w:t>
      </w:r>
      <w:r w:rsidRPr="000F1ACE">
        <w:rPr>
          <w:bCs/>
          <w:color w:val="000000"/>
        </w:rPr>
        <w:t>.</w:t>
      </w:r>
    </w:p>
    <w:p w:rsidR="008F065D" w:rsidRPr="000F1ACE" w:rsidRDefault="008F065D" w:rsidP="008F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</w:p>
    <w:p w:rsidR="008F065D" w:rsidRPr="00AB5934" w:rsidRDefault="008F065D" w:rsidP="008F065D">
      <w:pPr>
        <w:tabs>
          <w:tab w:val="left" w:pos="4820"/>
        </w:tabs>
        <w:jc w:val="both"/>
      </w:pPr>
      <w:r w:rsidRPr="00AB5934">
        <w:rPr>
          <w:b/>
        </w:rPr>
        <w:t>Судебный исполнитель</w:t>
      </w:r>
      <w:r w:rsidRPr="00AB5934">
        <w:t xml:space="preserve"> ______________ </w:t>
      </w:r>
      <w:r>
        <w:tab/>
      </w:r>
      <w:r w:rsidRPr="00AB5934">
        <w:t>____________________________</w:t>
      </w:r>
    </w:p>
    <w:p w:rsidR="008F065D" w:rsidRPr="00AB5934" w:rsidRDefault="008F065D" w:rsidP="008F065D">
      <w:pPr>
        <w:tabs>
          <w:tab w:val="left" w:pos="4820"/>
        </w:tabs>
        <w:jc w:val="both"/>
      </w:pPr>
      <w:r w:rsidRPr="00AB5934">
        <w:t xml:space="preserve">                                                (</w:t>
      </w:r>
      <w:proofErr w:type="gramStart"/>
      <w:r w:rsidRPr="00AB5934">
        <w:rPr>
          <w:i/>
        </w:rPr>
        <w:t>п</w:t>
      </w:r>
      <w:r w:rsidRPr="00AB5934">
        <w:rPr>
          <w:bCs/>
          <w:i/>
          <w:color w:val="000000"/>
          <w:sz w:val="20"/>
          <w:szCs w:val="20"/>
        </w:rPr>
        <w:t>одпись</w:t>
      </w:r>
      <w:r w:rsidRPr="00AB5934">
        <w:t xml:space="preserve">)   </w:t>
      </w:r>
      <w:proofErr w:type="gramEnd"/>
      <w:r w:rsidRPr="00AB5934">
        <w:t xml:space="preserve">               </w:t>
      </w:r>
      <w:r>
        <w:tab/>
      </w:r>
      <w:r>
        <w:tab/>
      </w:r>
      <w:r w:rsidRPr="00AB5934">
        <w:t>(</w:t>
      </w:r>
      <w:r w:rsidRPr="00AB5934">
        <w:rPr>
          <w:bCs/>
          <w:i/>
          <w:color w:val="000000"/>
          <w:sz w:val="20"/>
          <w:szCs w:val="20"/>
        </w:rPr>
        <w:t>расшифровка подписи</w:t>
      </w:r>
      <w:r w:rsidRPr="00AB5934">
        <w:t>)</w:t>
      </w:r>
    </w:p>
    <w:p w:rsidR="008F065D" w:rsidRPr="00AB5934" w:rsidRDefault="008F065D" w:rsidP="008F065D">
      <w:pPr>
        <w:tabs>
          <w:tab w:val="left" w:pos="4820"/>
        </w:tabs>
        <w:jc w:val="both"/>
      </w:pPr>
    </w:p>
    <w:p w:rsidR="00C8214E" w:rsidRPr="008F065D" w:rsidRDefault="008F065D" w:rsidP="008F065D">
      <w:r w:rsidRPr="00AB5934">
        <w:t>МП</w:t>
      </w:r>
    </w:p>
    <w:sectPr w:rsidR="00C8214E" w:rsidRPr="008F0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5F" w:rsidRDefault="0013035F" w:rsidP="00FF3A88">
      <w:r>
        <w:separator/>
      </w:r>
    </w:p>
  </w:endnote>
  <w:endnote w:type="continuationSeparator" w:id="0">
    <w:p w:rsidR="0013035F" w:rsidRDefault="0013035F" w:rsidP="00FF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88" w:rsidRDefault="00FF3A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88" w:rsidRDefault="00FF3A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88" w:rsidRDefault="00FF3A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5F" w:rsidRDefault="0013035F" w:rsidP="00FF3A88">
      <w:r>
        <w:separator/>
      </w:r>
    </w:p>
  </w:footnote>
  <w:footnote w:type="continuationSeparator" w:id="0">
    <w:p w:rsidR="0013035F" w:rsidRDefault="0013035F" w:rsidP="00FF3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88" w:rsidRDefault="00FF3A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122849"/>
      <w:docPartObj>
        <w:docPartGallery w:val="Watermarks"/>
        <w:docPartUnique/>
      </w:docPartObj>
    </w:sdtPr>
    <w:sdtContent>
      <w:p w:rsidR="00FF3A88" w:rsidRDefault="00FF3A88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88" w:rsidRDefault="00FF3A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0F7355"/>
    <w:rsid w:val="0013035F"/>
    <w:rsid w:val="0029726C"/>
    <w:rsid w:val="0057021F"/>
    <w:rsid w:val="005E2670"/>
    <w:rsid w:val="0064378B"/>
    <w:rsid w:val="007D4050"/>
    <w:rsid w:val="00822BD3"/>
    <w:rsid w:val="008F065D"/>
    <w:rsid w:val="009213BF"/>
    <w:rsid w:val="00AD0A14"/>
    <w:rsid w:val="00B61F1A"/>
    <w:rsid w:val="00C8214E"/>
    <w:rsid w:val="00E25CCB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F3A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A8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F3A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A8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2021-02-11T11:19:00Z</dcterms:created>
  <dcterms:modified xsi:type="dcterms:W3CDTF">2021-03-09T09:58:00Z</dcterms:modified>
</cp:coreProperties>
</file>